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Ponad połowa Polek w IT zarabia 3,1-7 tys. zł netto. Co piąta badana wskazywała wyższe oczekiwania – raport No Fluff Jobs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Kolejna, trzecia już edycja raportu „Kobiety w IT 2022” No Fluff Jobs pokazała m.in. różnice między obecnymi zarobkami, a oczekiwaniami pracujących w tym sektorze Polek. Podczas gdy ponad połowa z nich zarabia w granicach 3,1-7 tys. zł netto, prawie co piąta respondentka deklaruje wyższe oczekiwania finansowe. Co ciekawe, ponad połowa kandydatek IT decyduje się wejść do branży, ponieważ lubi wyzwania zawodowe.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Oczekiwania finansowe specjalistek IT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 Fluff Jobs postanowił sprawdzić, jak przedstawiają się deklarowane oraz pożądane zarobki specjalistek IT. Według badania, ponad połowa z nich zarabia w granicach 3-7 tys. zł netto, ponad 20 proc. zarabia między 7,1 a 11 tys. zł netto zaś nieco ponad 10 proc. otrzymuje wynagrodzenie powyżej 11 tys. zł netto.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odpowiedzi na pytanie o preferowane zarobki co piąta specjalistka IT wskazywała na wyższe oczekiwania finansowe. Największy odsetek badanych wskazało w tym przypadku przedział 9,1-11 tys. zł netto.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Kandydatki IT a preferowane rodzaje umów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pokazało, iż kobiety, które chcą pracować w IT, cenią sobie stabilizację. Ponad 80 proc. kandydatek do pracy w sektorze tech chciałaby być zatrudniona w oparciu o umowę o pracę. Jedynie 15 proc. wskazało kontrakt B2B, 3 proc. umowę zlecenie, a zaledwie 0,5 proc. umowę o dzieło. Jak jednak pokazują dane wewnętrzne portalu No Fluff Jobs, w branży IT najczęściej proponowana jest współpraca w oparciu o umowę B2B. W 2021 roku tę formę umowy można było znaleźć w aż ¾ ogłoszeń opublikowanych na stronie.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Kobiety lubią wyzwania. Co pomaga, a co utrudnia kandydatkom wejście do branży IT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raportu „Kobiety w IT 2022” ponad połowa specjalistek weszła do IT po procesie przebranżowienia, co pokazuje, że kierunkowe studia, choć pomocne, nie są jedyną drogą do podjęcia pracy w tym sektorze. Zebrane dane tylko potwierdzają determinację kobiet i ich chęć do rozwoju – nieco ponad 43 proc. kandydatek IT deklaruje, że planuje rozpocząć pracę w branży po etapie samodzielnego kształcenia, a 34 proc. po ukończeniu specjalistycznych kursów. Jedynie niecałe 8 proc. wskazało, że studiuje w tym celu kierunek informatyczny.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pomaga kobietom w podjęciu decyzji o wejściu do branży IT? Blisko 71 proc. wskazało na zwiększone zapotrzebowanie na specjalistów IT, przekonuje je także duża ilość materiałów edukacyjnych dostępnych w sieci, w tym artykułów i blogów (65 proc.). Co ciekawe, w pierwszej trójce powodów przebranżowienia znalazł się fakt, że kandydatki IT lubią wyzwania (54 proc.). Dużą motywację stanowią dla nich inne osoby, które już podjęły pracę w branży (50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co z kolei sprawia kandydatkom trudność we wkroczeniu na ścieżkę IT? Jak się okazuje, największą przeszkodą jest znalezienie odpowiedniej oferty pracy (42 proc.), 40 proc. nie wie od czego zacząć, a prawie jedna trzecia nie wie, jaką specjalizację wybrać. Tylko jedną piątą blokuje zbyt duża ilość nauki, a 22 proc. zbyt wysokie koszty nauki programowania.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Dane z najnowszego raportu No Fluff Jobs „Kobiety w IT 2022” cieszą i powinny dodać odwagi wszystkim kandydatkom, które wciąż zastanawiają się, czy warto obrać tę drogę zawodową. Aż 55 proc. badanych specjalistek IT podjęło pracę w IT po procesie przebranżowienia, a ponad 70 proc. czuje spełnienie u obecnego pracodawcy. Kobiety wybierają IT m.in. z uwagi na duże możliwości rozwoju, ciekawe projekty i wyzwania, a prawie połowa naszych respondentek wyznała, że świat technologii jest dla nich ciekawy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b/>
        </w:rPr>
        <w:t xml:space="preserve"> mówi Magdalena Gawłowska-Bujok, współzałożycielka i COO w No Fluff Jobs.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Choć czeka nas jeszcze wiele pracy w kwestii zapewnienia kobietom równości szans i płac, wyraźnie widać, że branża IT oferuje im coraz więcej możliwości rozwoju wymarzonej kariery i spełnienia zawodowego.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2024-05-17T07:30:29+02:00</dcterms:created>
  <dcterms:modified xsi:type="dcterms:W3CDTF">2024-05-17T07:30:29+02:00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