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Prawie 70 proc. specjalistów IT codziennie używa w pracy narzędzi sztucznej inteligencji, ale 40 proc. nie ma do nich zaufania. Co 3. obawia się zastąpienia przez AI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Już ¾ firm z sektora IT w Polsce zachęca swoich pracowników do korzystania z rozwiązań wykorzystujących sztuczną inteligencję, a kolejna ⅕ nie zachęca, ale zezwala na jej używanie. Większość specjalistów IT wspiera się tą technologią codziennie, a 88 proc. wysoko ocenia ich użyteczność. Jednak tylko 2 proc. ma do AI pełne zaufanie. Najwięcej obaw budzi możliwość generowania błędów w kodzie oraz wycieku danych. Co 3. badany specjalista IT obawia się zastąpienia w pracy przez sztuczną inteligencję, a żadnych obaw co do przyszłości swojej pozycji zawodowej nie ma 16 proc.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Już 68 proc. osób zatrudnionych w branży IT w Polsce codziennie korzysta w pracy z narzędzi wykorzystujących sztuczną inteligencję. Co 5. używa ich kilka razy w tygodniu, a 7 proc. – parę razy w miesiącu. Aż 88 proc. wysoko ocenia ich przydatność, ale</w:t>
      </w:r>
      <w:r>
        <w:rPr>
          <w:rFonts w:ascii="calibri" w:hAnsi="calibri" w:eastAsia="calibri" w:cs="calibri"/>
          <w:sz w:val="24"/>
          <w:szCs w:val="24"/>
          <w:b/>
        </w:rPr>
        <w:t xml:space="preserve"> zaledwie 2 proc. ma pełne zaufanie</w:t>
      </w:r>
      <w:r>
        <w:rPr>
          <w:rFonts w:ascii="calibri" w:hAnsi="calibri" w:eastAsia="calibri" w:cs="calibri"/>
          <w:sz w:val="24"/>
          <w:szCs w:val="24"/>
        </w:rPr>
        <w:t xml:space="preserve"> do wiarygodności i dokładności ich działania. To dane z </w:t>
      </w:r>
      <w:r>
        <w:rPr>
          <w:rFonts w:ascii="calibri" w:hAnsi="calibri" w:eastAsia="calibri" w:cs="calibri"/>
          <w:sz w:val="24"/>
          <w:szCs w:val="24"/>
          <w:b/>
        </w:rPr>
        <w:t xml:space="preserve">najnowszego raportu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„AI na rynku pracy IT”</w:t>
        </w:r>
      </w:hyperlink>
      <w:r>
        <w:rPr>
          <w:rFonts w:ascii="calibri" w:hAnsi="calibri" w:eastAsia="calibri" w:cs="calibri"/>
          <w:sz w:val="24"/>
          <w:szCs w:val="24"/>
        </w:rPr>
        <w:t xml:space="preserve"> od No Fluff Jobs, największego polskiego portalu z widełkami w ogłoszeniach o pracy.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Zaledwie 4 proc. specjalistów IT uważa, że narzędzia sztucznej inteligencji są w ich pracy zupełnie nieprzydatne, a 8 proc. ma do nich obojętny stosunek. Ograniczone zaufanie wobec tego typu wsparcia ma 37 proc. badanych, 21 proc. nie umie tego ocenić, a aż </w:t>
      </w:r>
      <w:r>
        <w:rPr>
          <w:rFonts w:ascii="calibri" w:hAnsi="calibri" w:eastAsia="calibri" w:cs="calibri"/>
          <w:sz w:val="24"/>
          <w:szCs w:val="24"/>
          <w:b/>
        </w:rPr>
        <w:t xml:space="preserve">40 proc. przyznaje, że im nie ufa</w:t>
      </w:r>
      <w:r>
        <w:rPr>
          <w:rFonts w:ascii="calibri" w:hAnsi="calibri" w:eastAsia="calibri" w:cs="calibri"/>
          <w:sz w:val="24"/>
          <w:szCs w:val="24"/>
        </w:rPr>
        <w:t xml:space="preserve">. Największe obawy budzą możliwość wygenerowania błędnego kodu (60 proc. odpowiedzi) oraz ryzyko wycieku danych udostępnianych AI (59 proc.).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Tylko 2 proc. firm IT zabrania używania sztucznej inteligencji w pracy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Według dostępnych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danych</w:t>
        </w:r>
      </w:hyperlink>
      <w:r>
        <w:rPr>
          <w:rFonts w:ascii="calibri" w:hAnsi="calibri" w:eastAsia="calibri" w:cs="calibri"/>
          <w:sz w:val="24"/>
          <w:szCs w:val="24"/>
          <w:i/>
          <w:iCs/>
        </w:rPr>
        <w:t xml:space="preserve"> w Polsce ze sztucznej inteligencji w codziennej pracy korzysta 14 proc. osób, jednak, pracując w podatnej na innowacje branży technologicznej, można odnieść wrażenie, że technologia ta jest wszechobecna. Potwierdzają to dane – z naszego raportu wynika, że ⅔ pracujących w IT korzysta z AI codziennie</w:t>
      </w:r>
      <w:r>
        <w:rPr>
          <w:rFonts w:ascii="calibri" w:hAnsi="calibri" w:eastAsia="calibri" w:cs="calibri"/>
          <w:sz w:val="24"/>
          <w:szCs w:val="24"/>
        </w:rPr>
        <w:t xml:space="preserve"> – mówi </w:t>
      </w:r>
      <w:r>
        <w:rPr>
          <w:rFonts w:ascii="calibri" w:hAnsi="calibri" w:eastAsia="calibri" w:cs="calibri"/>
          <w:sz w:val="24"/>
          <w:szCs w:val="24"/>
          <w:b/>
        </w:rPr>
        <w:t xml:space="preserve">Marek Psiuk, CTO w No Fluff Jobs</w:t>
      </w:r>
      <w:r>
        <w:rPr>
          <w:rFonts w:ascii="calibri" w:hAnsi="calibri" w:eastAsia="calibri" w:cs="calibri"/>
          <w:sz w:val="24"/>
          <w:szCs w:val="24"/>
        </w:rPr>
        <w:t xml:space="preserve">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Część osób nie wyobraża sobie już pracy bez używania AI. Firmy IT w większości doskonale zdają sobie sprawę z powszechności stosowania tego typu narzędzi przez pracowników i wspierają tę transformację – stworzenie własnych wytycznych jest znacznie bezpieczniejszym rozwiązaniem niż pozostawienie tego procesu bez kontroli.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wynika z badania, już </w:t>
      </w:r>
      <w:r>
        <w:rPr>
          <w:rFonts w:ascii="calibri" w:hAnsi="calibri" w:eastAsia="calibri" w:cs="calibri"/>
          <w:sz w:val="24"/>
          <w:szCs w:val="24"/>
          <w:b/>
        </w:rPr>
        <w:t xml:space="preserve">połowa pracodawców z sektora IT nie tylko zachęca do korzystania ze sztucznej inteligencji w pracy</w:t>
      </w:r>
      <w:r>
        <w:rPr>
          <w:rFonts w:ascii="calibri" w:hAnsi="calibri" w:eastAsia="calibri" w:cs="calibri"/>
          <w:sz w:val="24"/>
          <w:szCs w:val="24"/>
        </w:rPr>
        <w:t xml:space="preserve">, lecz także daje co do tego formalne wytyczne. W </w:t>
      </w:r>
      <w:r>
        <w:rPr>
          <w:rFonts w:ascii="calibri" w:hAnsi="calibri" w:eastAsia="calibri" w:cs="calibri"/>
          <w:sz w:val="24"/>
          <w:szCs w:val="24"/>
          <w:b/>
        </w:rPr>
        <w:t xml:space="preserve">co 4.</w:t>
      </w:r>
      <w:r>
        <w:rPr>
          <w:rFonts w:ascii="calibri" w:hAnsi="calibri" w:eastAsia="calibri" w:cs="calibri"/>
          <w:sz w:val="24"/>
          <w:szCs w:val="24"/>
        </w:rPr>
        <w:t xml:space="preserve"> firmie zachęca się do używania AI, nie ma jednak żadnych wytycznych czy formalnej polityki w tym zakresie. W </w:t>
      </w:r>
      <w:r>
        <w:rPr>
          <w:rFonts w:ascii="calibri" w:hAnsi="calibri" w:eastAsia="calibri" w:cs="calibri"/>
          <w:sz w:val="24"/>
          <w:szCs w:val="24"/>
          <w:b/>
        </w:rPr>
        <w:t xml:space="preserve">⅕</w:t>
      </w:r>
      <w:r>
        <w:rPr>
          <w:rFonts w:ascii="calibri" w:hAnsi="calibri" w:eastAsia="calibri" w:cs="calibri"/>
          <w:sz w:val="24"/>
          <w:szCs w:val="24"/>
        </w:rPr>
        <w:t xml:space="preserve"> przypadków pracodawca dopuszcza korzystanie z AI, ale nie zachęca do tego aktywnie i nie daje wytycznych. Zakaz korzystania z rozwiązań AI w pracy dotyczy tylko </w:t>
      </w:r>
      <w:r>
        <w:rPr>
          <w:rFonts w:ascii="calibri" w:hAnsi="calibri" w:eastAsia="calibri" w:cs="calibri"/>
          <w:sz w:val="24"/>
          <w:szCs w:val="24"/>
          <w:b/>
        </w:rPr>
        <w:t xml:space="preserve">2 proc.</w:t>
      </w:r>
      <w:r>
        <w:rPr>
          <w:rFonts w:ascii="calibri" w:hAnsi="calibri" w:eastAsia="calibri" w:cs="calibri"/>
          <w:sz w:val="24"/>
          <w:szCs w:val="24"/>
        </w:rPr>
        <w:t xml:space="preserve"> przedsiębiorstw. Natomiast </w:t>
      </w:r>
      <w:r>
        <w:rPr>
          <w:rFonts w:ascii="calibri" w:hAnsi="calibri" w:eastAsia="calibri" w:cs="calibri"/>
          <w:sz w:val="24"/>
          <w:szCs w:val="24"/>
          <w:b/>
        </w:rPr>
        <w:t xml:space="preserve">4 proc.</w:t>
      </w:r>
      <w:r>
        <w:rPr>
          <w:rFonts w:ascii="calibri" w:hAnsi="calibri" w:eastAsia="calibri" w:cs="calibri"/>
          <w:sz w:val="24"/>
          <w:szCs w:val="24"/>
        </w:rPr>
        <w:t xml:space="preserve"> badanych specjalistów IT nie zna polityki swojego pracodawcy w tym zakresie.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Co 3. specjalista IT obawia się zastąpienia przez sztuczną inteligencję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Chat GPT</w:t>
      </w:r>
      <w:r>
        <w:rPr>
          <w:rFonts w:ascii="calibri" w:hAnsi="calibri" w:eastAsia="calibri" w:cs="calibri"/>
          <w:sz w:val="24"/>
          <w:szCs w:val="24"/>
        </w:rPr>
        <w:t xml:space="preserve"> cieszy się największą popularnością ze wszystkich narzędzi sztucznej inteligencji w polskiej branży IT – korzysta z niego 63 proc. specjalistów badanych przez No Fluff Jobs. Kolejne pozycje zajmują: </w:t>
      </w:r>
      <w:r>
        <w:rPr>
          <w:rFonts w:ascii="calibri" w:hAnsi="calibri" w:eastAsia="calibri" w:cs="calibri"/>
          <w:sz w:val="24"/>
          <w:szCs w:val="24"/>
          <w:b/>
        </w:rPr>
        <w:t xml:space="preserve">rozwiązania AI od Google</w:t>
      </w:r>
      <w:r>
        <w:rPr>
          <w:rFonts w:ascii="calibri" w:hAnsi="calibri" w:eastAsia="calibri" w:cs="calibri"/>
          <w:sz w:val="24"/>
          <w:szCs w:val="24"/>
        </w:rPr>
        <w:t xml:space="preserve"> (46 proc.), </w:t>
      </w:r>
      <w:r>
        <w:rPr>
          <w:rFonts w:ascii="calibri" w:hAnsi="calibri" w:eastAsia="calibri" w:cs="calibri"/>
          <w:sz w:val="24"/>
          <w:szCs w:val="24"/>
          <w:b/>
        </w:rPr>
        <w:t xml:space="preserve">GitHub</w:t>
      </w:r>
      <w:r>
        <w:rPr>
          <w:rFonts w:ascii="calibri" w:hAnsi="calibri" w:eastAsia="calibri" w:cs="calibri"/>
          <w:sz w:val="24"/>
          <w:szCs w:val="24"/>
        </w:rPr>
        <w:t xml:space="preserve"> (41 proc.), </w:t>
      </w:r>
      <w:r>
        <w:rPr>
          <w:rFonts w:ascii="calibri" w:hAnsi="calibri" w:eastAsia="calibri" w:cs="calibri"/>
          <w:sz w:val="24"/>
          <w:szCs w:val="24"/>
          <w:b/>
        </w:rPr>
        <w:t xml:space="preserve">Claude Code </w:t>
      </w:r>
      <w:r>
        <w:rPr>
          <w:rFonts w:ascii="calibri" w:hAnsi="calibri" w:eastAsia="calibri" w:cs="calibri"/>
          <w:sz w:val="24"/>
          <w:szCs w:val="24"/>
        </w:rPr>
        <w:t xml:space="preserve">(33 proc.) oraz </w:t>
      </w:r>
      <w:r>
        <w:rPr>
          <w:rFonts w:ascii="calibri" w:hAnsi="calibri" w:eastAsia="calibri" w:cs="calibri"/>
          <w:sz w:val="24"/>
          <w:szCs w:val="24"/>
          <w:b/>
        </w:rPr>
        <w:t xml:space="preserve">Claude.ai</w:t>
      </w:r>
      <w:r>
        <w:rPr>
          <w:rFonts w:ascii="calibri" w:hAnsi="calibri" w:eastAsia="calibri" w:cs="calibri"/>
          <w:sz w:val="24"/>
          <w:szCs w:val="24"/>
        </w:rPr>
        <w:t xml:space="preserve"> (24 proc.).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Głównym celem, do którego specjaliści IT wykorzystują rozwiązania Ai, jest </w:t>
      </w:r>
      <w:r>
        <w:rPr>
          <w:rFonts w:ascii="calibri" w:hAnsi="calibri" w:eastAsia="calibri" w:cs="calibri"/>
          <w:sz w:val="24"/>
          <w:szCs w:val="24"/>
          <w:b/>
        </w:rPr>
        <w:t xml:space="preserve">szukanie rozwiązań problemów</w:t>
      </w:r>
      <w:r>
        <w:rPr>
          <w:rFonts w:ascii="calibri" w:hAnsi="calibri" w:eastAsia="calibri" w:cs="calibri"/>
          <w:sz w:val="24"/>
          <w:szCs w:val="24"/>
        </w:rPr>
        <w:t xml:space="preserve"> (77 proc. odpowiedzi). Do </w:t>
      </w:r>
      <w:r>
        <w:rPr>
          <w:rFonts w:ascii="calibri" w:hAnsi="calibri" w:eastAsia="calibri" w:cs="calibri"/>
          <w:sz w:val="24"/>
          <w:szCs w:val="24"/>
          <w:b/>
        </w:rPr>
        <w:t xml:space="preserve">pisania kodu</w:t>
      </w:r>
      <w:r>
        <w:rPr>
          <w:rFonts w:ascii="calibri" w:hAnsi="calibri" w:eastAsia="calibri" w:cs="calibri"/>
          <w:sz w:val="24"/>
          <w:szCs w:val="24"/>
        </w:rPr>
        <w:t xml:space="preserve"> wykorzystuje je 60 proc. badanych, 54 proc. do </w:t>
      </w:r>
      <w:r>
        <w:rPr>
          <w:rFonts w:ascii="calibri" w:hAnsi="calibri" w:eastAsia="calibri" w:cs="calibri"/>
          <w:sz w:val="24"/>
          <w:szCs w:val="24"/>
          <w:b/>
        </w:rPr>
        <w:t xml:space="preserve">tworzenia lub utrzymywania dokumentacji</w:t>
      </w:r>
      <w:r>
        <w:rPr>
          <w:rFonts w:ascii="calibri" w:hAnsi="calibri" w:eastAsia="calibri" w:cs="calibri"/>
          <w:sz w:val="24"/>
          <w:szCs w:val="24"/>
        </w:rPr>
        <w:t xml:space="preserve">. Nowych koncepcji lub technologii z pomocą AI szuka 53 proc. respondentów, a 51 proc. wspomaga się sztuczną inteligencją przy debugowaniu lub naprawianiu kodu. Prawie połowa badanych specjalistów IT wykorzystuje sztuczną inteligencją jako</w:t>
      </w:r>
      <w:r>
        <w:rPr>
          <w:rFonts w:ascii="calibri" w:hAnsi="calibri" w:eastAsia="calibri" w:cs="calibri"/>
          <w:sz w:val="24"/>
          <w:szCs w:val="24"/>
          <w:b/>
        </w:rPr>
        <w:t xml:space="preserve"> partnera do burzy mózgów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Zastąpienia w pracy przez sztuczną inteligencję obawia się </w:t>
      </w:r>
      <w:r>
        <w:rPr>
          <w:rFonts w:ascii="calibri" w:hAnsi="calibri" w:eastAsia="calibri" w:cs="calibri"/>
          <w:sz w:val="24"/>
          <w:szCs w:val="24"/>
          <w:b/>
        </w:rPr>
        <w:t xml:space="preserve">co 3. ankietowany</w:t>
      </w:r>
      <w:r>
        <w:rPr>
          <w:rFonts w:ascii="calibri" w:hAnsi="calibri" w:eastAsia="calibri" w:cs="calibri"/>
          <w:sz w:val="24"/>
          <w:szCs w:val="24"/>
        </w:rPr>
        <w:t xml:space="preserve">. O swoją pozycję zawodową zdecydowanie nie obawia 16 proc. badanych, a 28 proc. raczej nie czuje obaw. Zdania na ten temat nie ma 23 proc.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W wielu branżach AI nie tylko wspiera operacje, ale też zaczyna podważać dotychczasowe źródła przewagi konkurencyjnej. Zmienia sposób tworzenia produktów, obsługi klientów i podejmowania decyzji. To oznacza, że firmy wdrażają AI nie tylko po to, by robić więcej szybciej, ale także po to, by nie oddać rynku tym, którzy przebudują swój model działania</w:t>
      </w:r>
      <w:r>
        <w:rPr>
          <w:rFonts w:ascii="calibri" w:hAnsi="calibri" w:eastAsia="calibri" w:cs="calibri"/>
          <w:sz w:val="24"/>
          <w:szCs w:val="24"/>
        </w:rPr>
        <w:t xml:space="preserve"> – mówi </w:t>
      </w:r>
      <w:r>
        <w:rPr>
          <w:rFonts w:ascii="calibri" w:hAnsi="calibri" w:eastAsia="calibri" w:cs="calibri"/>
          <w:sz w:val="24"/>
          <w:szCs w:val="24"/>
          <w:b/>
        </w:rPr>
        <w:t xml:space="preserve">Marek Psiuk, CTO w No Fluff Jobs</w:t>
      </w:r>
      <w:r>
        <w:rPr>
          <w:rFonts w:ascii="calibri" w:hAnsi="calibri" w:eastAsia="calibri" w:cs="calibri"/>
          <w:sz w:val="24"/>
          <w:szCs w:val="24"/>
        </w:rPr>
        <w:t xml:space="preserve">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Każdego dnia AI pozwala zaoszczędzić czas i pieniądze, jednak coraz bardziej widać, że nie jest odpowiedzią na wszystkie problemy w organizacjach. Sztuczna inteligencja część rzeczy przyspieszyła, ale w innych wciąż nie jest w stanie zastąpić człowieka i jeszcze długo nie zastąpi. To dobry znak, bo pokazuje, że technologia dalej może wspierać rozwój kariery, ale nie sprawia, że ludzka wiedza i doświadczenie tracą na znaczeniu.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nofluffjobs.com/insights/ai-na-rynku-pracy/" TargetMode="External"/><Relationship Id="rId8" Type="http://schemas.openxmlformats.org/officeDocument/2006/relationships/hyperlink" Target="https://assets.kpmg.com/content/dam/kpmg/pl/pdf/2025/07/pl-Raport-KPMG-w-Polsce-KPMG-AI-Trust-2025-web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2026-07-12T06:56:00+02:00</dcterms:created>
  <dcterms:modified xsi:type="dcterms:W3CDTF">2026-07-12T06:56:00+02:00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