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70 proc. polskich pracowników rusza się zbyt mało , chociaż już połowa firm oferuje parkingi dla rowerów. Rusza kampania Zdrowy Kod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Benefity pracownicze związane ze zdrowiem i sportem należą do najpopularniejszych – na portalu No Fluff Jobs 78 proc. ofert pracy dla pracowników IT zawiera prywatną opiekę medyczną, a prawie tyle samo – 77 proc. – subskrypcję sportową. Firmy proponują też parkingi dla rowerów, karty lunchowe, świeże owoce czy nawet basen. Jednak większość pracowników nie jest aktywna fizycznie na poziomie wystarczającym do zachowania zdrowia, a liczba zwolnień lekarskich z powodu bólu pleców rośnie. W nowej kampanii Zdrowy Kod No Fluff Jobs zachęca do dbania o siebie na własną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IT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najpopularniejszym benefitem dla pracowników od lat niezmiennie pozostaje prywatna opieka medyczna </w:t>
      </w:r>
      <w:r>
        <w:rPr>
          <w:rFonts w:ascii="calibri" w:hAnsi="calibri" w:eastAsia="calibri" w:cs="calibri"/>
          <w:sz w:val="24"/>
          <w:szCs w:val="24"/>
        </w:rPr>
        <w:t xml:space="preserve">– według danych No Fluff Jobs, polskiego portalu IT z ogłoszeniami o pracy, pojawiła się ona w </w:t>
      </w:r>
      <w:r>
        <w:rPr>
          <w:rFonts w:ascii="calibri" w:hAnsi="calibri" w:eastAsia="calibri" w:cs="calibri"/>
          <w:sz w:val="24"/>
          <w:szCs w:val="24"/>
          <w:b/>
        </w:rPr>
        <w:t xml:space="preserve">78 proc. ofert</w:t>
      </w:r>
      <w:r>
        <w:rPr>
          <w:rFonts w:ascii="calibri" w:hAnsi="calibri" w:eastAsia="calibri" w:cs="calibri"/>
          <w:sz w:val="24"/>
          <w:szCs w:val="24"/>
        </w:rPr>
        <w:t xml:space="preserve"> opublikowanych w 1. półroczu 2023 r. Jeśli chodzi o inne udogodnienia związane ze zdrowiem, to w </w:t>
      </w:r>
      <w:r>
        <w:rPr>
          <w:rFonts w:ascii="calibri" w:hAnsi="calibri" w:eastAsia="calibri" w:cs="calibri"/>
          <w:sz w:val="24"/>
          <w:szCs w:val="24"/>
          <w:b/>
        </w:rPr>
        <w:t xml:space="preserve">77 proc.</w:t>
      </w:r>
      <w:r>
        <w:rPr>
          <w:rFonts w:ascii="calibri" w:hAnsi="calibri" w:eastAsia="calibri" w:cs="calibri"/>
          <w:sz w:val="24"/>
          <w:szCs w:val="24"/>
        </w:rPr>
        <w:t xml:space="preserve"> ofert wymieniana jest </w:t>
      </w:r>
      <w:r>
        <w:rPr>
          <w:rFonts w:ascii="calibri" w:hAnsi="calibri" w:eastAsia="calibri" w:cs="calibri"/>
          <w:sz w:val="24"/>
          <w:szCs w:val="24"/>
          <w:b/>
        </w:rPr>
        <w:t xml:space="preserve">subskrypcja sportowa</w:t>
      </w:r>
      <w:r>
        <w:rPr>
          <w:rFonts w:ascii="calibri" w:hAnsi="calibri" w:eastAsia="calibri" w:cs="calibri"/>
          <w:sz w:val="24"/>
          <w:szCs w:val="24"/>
        </w:rPr>
        <w:t xml:space="preserve"> (np. karta Multisport), a w ponad 48 proc. parking dla rowerów (chociaż o prysznicu w biurze wspomina się już tylko w 33,5 proc. ogłoszeń). Karta lunchowa pojawiła się w 8 proc. ofert, a dostęp do świeżych owoców – w 4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ogłoszeniach o pracy zdarzają się nawet takie udogodnienia jak sauna, basen, zajęcia jogi, masaże, kort do squasha, dostęp do aplikacji do treningu zdrowia psychicznego, a nawet sesje well-beingowe ze specjalist(k)ą. Jednak ogółem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liczba benefitów oferowanych przez firmy w ogłoszeniach o pracy w ostatnim czasie spada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zapewne częściowo ze względu na oszczędności, ale też z powodu wciąż dużej popularności pracy zdalnej, która sprawia, że pracownicy i pracowniczki rzadziej odwiedzają biura. Tym bardziej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samodzielnie pamiętać o dbaniu o swoje zdrowie i samopoczucie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dlatego zainicjowaliśmy naszą kampanię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Kod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Zdrowy Kod jest akcją skierowaną do pracowników i pracowniczek oraz kandydatów i kandydatek do pracy w IT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 innych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No Fluff Jobs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poradami dietetyka</w:t>
      </w:r>
      <w:r>
        <w:rPr>
          <w:rFonts w:ascii="calibri" w:hAnsi="calibri" w:eastAsia="calibri" w:cs="calibri"/>
          <w:sz w:val="24"/>
          <w:szCs w:val="24"/>
        </w:rPr>
        <w:t xml:space="preserve"> Marcina Jackowiaka </w:t>
      </w:r>
      <w:r>
        <w:rPr>
          <w:rFonts w:ascii="calibri" w:hAnsi="calibri" w:eastAsia="calibri" w:cs="calibri"/>
          <w:sz w:val="24"/>
          <w:szCs w:val="24"/>
          <w:b/>
        </w:rPr>
        <w:t xml:space="preserve">oraz fizjoterapeutki</w:t>
      </w:r>
      <w:r>
        <w:rPr>
          <w:rFonts w:ascii="calibri" w:hAnsi="calibri" w:eastAsia="calibri" w:cs="calibri"/>
          <w:sz w:val="24"/>
          <w:szCs w:val="24"/>
        </w:rPr>
        <w:t xml:space="preserve"> Dominiki Rosińskiej </w:t>
      </w:r>
      <w:r>
        <w:rPr>
          <w:rFonts w:ascii="calibri" w:hAnsi="calibri" w:eastAsia="calibri" w:cs="calibri"/>
          <w:sz w:val="24"/>
          <w:szCs w:val="24"/>
          <w:b/>
        </w:rPr>
        <w:t xml:space="preserve">na temat m.in. zdrowego odżywiania, odpowiedniego nawadniania organizmu, prawidłowej postawy ciała, ergonomii stanowiska pracy oraz ćwiczeń, które można wykonywać nawet bez wstawania z krzesła</w:t>
      </w:r>
      <w:r>
        <w:rPr>
          <w:rFonts w:ascii="calibri" w:hAnsi="calibri" w:eastAsia="calibri" w:cs="calibri"/>
          <w:sz w:val="24"/>
          <w:szCs w:val="24"/>
        </w:rPr>
        <w:t xml:space="preserve">. W ramach zapowiedzi akcji w maju na konferencji technologicznej Infoshare w Gdańsku stanął food truck ze zdrowymi przekąskami i napojami. Kampania Zdrowy Kod potrwa do końca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specjalistów i specjalistek IT jest pracą siedzącą, często wiąże się z dużym stresem, co prowadzi do przykrych konsekwencji zdrowotnych. Chcemy dostarczyć kandydatom i kandydatkom informacje, które pomogą im uporać się m.in. z bólem pleców, sztywnością karku i zorganizować ergonomiczne stanowisko pracy, a także poprawić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nawyki żywieniowe i wzbogacić dietę w elementy wspomagające efektywną pracę </w:t>
      </w:r>
      <w:r>
        <w:rPr>
          <w:rFonts w:ascii="calibri" w:hAnsi="calibri" w:eastAsia="calibri" w:cs="calibri"/>
          <w:sz w:val="24"/>
          <w:szCs w:val="24"/>
          <w:b/>
        </w:rPr>
        <w:t xml:space="preserve">– dodaje Michał Rogoziński, Art Lead w No Fluff Jobs i pomysłodawca kampanii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ostatnich latach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gwałtownie</w:t>
      </w:r>
      <w:r>
        <w:rPr>
          <w:rFonts w:ascii="calibri" w:hAnsi="calibri" w:eastAsia="calibri" w:cs="calibri"/>
          <w:sz w:val="24"/>
          <w:szCs w:val="24"/>
          <w:b/>
        </w:rPr>
        <w:t xml:space="preserve"> rośnie liczba zwolnień lekarskich spowodowanych chorobami układu ruchu</w:t>
      </w:r>
      <w:r>
        <w:rPr>
          <w:rFonts w:ascii="calibri" w:hAnsi="calibri" w:eastAsia="calibri" w:cs="calibri"/>
          <w:sz w:val="24"/>
          <w:szCs w:val="24"/>
        </w:rPr>
        <w:t xml:space="preserve">, najczęściej bólem pleców, </w:t>
      </w:r>
      <w:r>
        <w:rPr>
          <w:rFonts w:ascii="calibri" w:hAnsi="calibri" w:eastAsia="calibri" w:cs="calibri"/>
          <w:sz w:val="24"/>
          <w:szCs w:val="24"/>
          <w:b/>
        </w:rPr>
        <w:t xml:space="preserve">ponad 67 proc. polskich pracowników nie wykonuje aktywności fizycznej w zakresie zalecanym przez WHO jako niezbędny do zachowania zdrowia</w:t>
      </w:r>
      <w:r>
        <w:rPr>
          <w:rFonts w:ascii="calibri" w:hAnsi="calibri" w:eastAsia="calibri" w:cs="calibri"/>
          <w:sz w:val="24"/>
          <w:szCs w:val="24"/>
        </w:rPr>
        <w:t xml:space="preserve">. Wzrasta też liczba osób chorujących na</w:t>
      </w:r>
      <w:r>
        <w:rPr>
          <w:rFonts w:ascii="calibri" w:hAnsi="calibri" w:eastAsia="calibri" w:cs="calibri"/>
          <w:sz w:val="24"/>
          <w:szCs w:val="24"/>
          <w:b/>
        </w:rPr>
        <w:t xml:space="preserve"> choroby cywilizacyjne</w:t>
      </w:r>
      <w:r>
        <w:rPr>
          <w:rFonts w:ascii="calibri" w:hAnsi="calibri" w:eastAsia="calibri" w:cs="calibri"/>
          <w:sz w:val="24"/>
          <w:szCs w:val="24"/>
        </w:rPr>
        <w:t xml:space="preserve"> takie jak nadwaga i otyłość, nadciśnienie, czy nieprawidłowy poziom cholesterolu oraz glukozy. Jednocześnie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niemal 60 proc.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 zachowanie dobrego zdrowia za jedną z najważniejszych wartości codziennego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inicjatywa No Fluff Jobs stworzona z myślą o pracownikach i osobach szukających pracy. Jesienią ubiegłego roku firma rozpoczęła kampanię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Szanuj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miała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wywołanie publicznej dyskusji na rzecz podawania widełek wynagrodzeń w ogłoszeniach</w:t>
      </w:r>
      <w:r>
        <w:rPr>
          <w:rFonts w:ascii="calibri" w:hAnsi="calibri" w:eastAsia="calibri" w:cs="calibri"/>
          <w:sz w:val="24"/>
          <w:szCs w:val="24"/>
        </w:rPr>
        <w:t xml:space="preserve">, pokazującej, że nie tylko pozwala to łatwiej znaleźć osobę dopasowaną do stanowiska pracy, lecz także przeciwdziałać nierównościom płac. Jeszcze wcześniej No Fluff Jobs przeprowadził akcję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 Heroes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było docenienie pracy specjalistów(-ek) z sektora technologicznego w czasie pandemii. W trakcie jej trwania powstało kilkadziesiąt wartych uwagi projektów IT, które miały wpływ m.in. na ułatwienie dostępu do usług medycznych, edukacji na odległość czy wsparcia najbardziej potrzebujących.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zdrowykod/?utm_source=pr&amp;amp;amp;utm_medium=article&amp;amp;amp;utm_campaign=zdrowy_kod" TargetMode="External"/><Relationship Id="rId8" Type="http://schemas.openxmlformats.org/officeDocument/2006/relationships/hyperlink" Target="https://www.tiktok.com/@nofluffjobs" TargetMode="External"/><Relationship Id="rId9" Type="http://schemas.openxmlformats.org/officeDocument/2006/relationships/hyperlink" Target="https://www.instagram.com/_nofluffjobs/?hl=en" TargetMode="External"/><Relationship Id="rId10" Type="http://schemas.openxmlformats.org/officeDocument/2006/relationships/hyperlink" Target="https://www.youtube.com/channel/UCupWuqZgO1ae6zRoHdvuBZw" TargetMode="External"/><Relationship Id="rId11" Type="http://schemas.openxmlformats.org/officeDocument/2006/relationships/hyperlink" Target="https://monikasmulewicz.pl/2021/11/29/raport-medicover/" TargetMode="External"/><Relationship Id="rId12" Type="http://schemas.openxmlformats.org/officeDocument/2006/relationships/hyperlink" Target="https://well.hr/pl/article/32/na-zdrowie-darmowy-raport-pe-en-inspiracji-.html" TargetMode="External"/><Relationship Id="rId13" Type="http://schemas.openxmlformats.org/officeDocument/2006/relationships/hyperlink" Target="https://szanujsiebie.com/" TargetMode="External"/><Relationship Id="rId14" Type="http://schemas.openxmlformats.org/officeDocument/2006/relationships/hyperlink" Target="https://nofluffjobs.com/hero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2026-02-12T18:58:11+01:00</dcterms:created>
  <dcterms:modified xsi:type="dcterms:W3CDTF">2026-02-12T18:58:11+01:00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